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87" w:rsidRDefault="003A3887">
      <w:pPr>
        <w:pStyle w:val="ConsPlusNormal"/>
        <w:outlineLvl w:val="0"/>
      </w:pPr>
      <w:r>
        <w:t>Зарегистрировано в администрации Губернатора Калужской обл. 2 февраля 2018 г. N 7486</w:t>
      </w:r>
    </w:p>
    <w:p w:rsidR="003A3887" w:rsidRDefault="003A38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Title"/>
        <w:jc w:val="center"/>
      </w:pPr>
      <w:r>
        <w:t>РОССИЙСКАЯ ФЕДЕРАЦИЯ</w:t>
      </w:r>
    </w:p>
    <w:p w:rsidR="003A3887" w:rsidRDefault="003A3887">
      <w:pPr>
        <w:pStyle w:val="ConsPlusTitle"/>
        <w:jc w:val="center"/>
      </w:pPr>
      <w:r>
        <w:t>МИНИСТЕРСТВО ФИНАНСОВ КАЛУЖСКОЙ ОБЛАСТИ</w:t>
      </w:r>
    </w:p>
    <w:p w:rsidR="003A3887" w:rsidRDefault="003A3887">
      <w:pPr>
        <w:pStyle w:val="ConsPlusTitle"/>
        <w:jc w:val="center"/>
      </w:pPr>
    </w:p>
    <w:p w:rsidR="003A3887" w:rsidRDefault="003A3887">
      <w:pPr>
        <w:pStyle w:val="ConsPlusTitle"/>
        <w:jc w:val="center"/>
      </w:pPr>
      <w:r>
        <w:t>ПРИКАЗ</w:t>
      </w:r>
    </w:p>
    <w:p w:rsidR="003A3887" w:rsidRDefault="003A3887">
      <w:pPr>
        <w:pStyle w:val="ConsPlusTitle"/>
        <w:jc w:val="center"/>
      </w:pPr>
      <w:r>
        <w:t>от 23 января 2018 г. N 12</w:t>
      </w:r>
    </w:p>
    <w:p w:rsidR="003A3887" w:rsidRDefault="003A3887">
      <w:pPr>
        <w:pStyle w:val="ConsPlusTitle"/>
        <w:jc w:val="center"/>
      </w:pPr>
    </w:p>
    <w:p w:rsidR="003A3887" w:rsidRDefault="003A3887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3A3887" w:rsidRDefault="003A3887">
      <w:pPr>
        <w:pStyle w:val="ConsPlusTitle"/>
        <w:jc w:val="center"/>
      </w:pPr>
      <w:r>
        <w:t>ГРАЖДАНСКОЙ СЛУЖБЫ МИНИСТЕРСТВА ФИНАНСОВ КАЛУЖСКОЙ ОБЛАСТИ,</w:t>
      </w:r>
    </w:p>
    <w:p w:rsidR="003A3887" w:rsidRDefault="003A3887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3A3887" w:rsidRDefault="003A3887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3A3887" w:rsidRDefault="003A388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A3887" w:rsidRDefault="003A3887">
      <w:pPr>
        <w:pStyle w:val="ConsPlusTitle"/>
        <w:jc w:val="center"/>
      </w:pPr>
      <w:r>
        <w:t>А ТАКЖЕ СВЕДЕНИЯ О ДОХОДАХ, РАСХОДАХ, ОБ ИМУЩЕСТВЕ</w:t>
      </w:r>
    </w:p>
    <w:p w:rsidR="003A3887" w:rsidRDefault="003A388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ЧЛЕНОВ СВОЕЙ СЕМЬИ</w:t>
      </w:r>
    </w:p>
    <w:p w:rsidR="003A3887" w:rsidRDefault="003A38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38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3887" w:rsidRDefault="003A38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887" w:rsidRDefault="003A38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финансов Калужской области</w:t>
            </w:r>
            <w:proofErr w:type="gramEnd"/>
          </w:p>
          <w:p w:rsidR="003A3887" w:rsidRDefault="003A38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5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21.03.2019 </w:t>
            </w:r>
            <w:hyperlink r:id="rId6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22.01.2020 </w:t>
            </w:r>
            <w:hyperlink r:id="rId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3A3887" w:rsidRDefault="003A38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8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Калужской области "О государственной гражданской службе Калужской области"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>ПРИКАЗЫВАЮ: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министерства финансов Калужской области, при замещении которых государственные гражданские служащие обязаны представлять сведения о своих доходах, </w:t>
      </w:r>
      <w:hyperlink r:id="rId11" w:history="1">
        <w:r>
          <w:rPr>
            <w:color w:val="0000FF"/>
          </w:rPr>
          <w:t>расходах</w:t>
        </w:r>
      </w:hyperlink>
      <w: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 (прилагается).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>2. Отделу кадровой работы и административно-хозяйственного обеспечения министерства финансов Калужской области ознакомить государственных гражданских служащих министерства финансов Калужской области с настоящим Приказом.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финансов Калужской области от 15.12.2014 N 206 "Об утверждении перечня должностей государственной гражданской службы Калужской области министерства финансов Калужской области, при назначении на которые граждане и при замещении которых государственные гражданские служащие Калужской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членов своей семьи".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jc w:val="right"/>
      </w:pPr>
      <w:r>
        <w:t>Министр финансов</w:t>
      </w:r>
    </w:p>
    <w:p w:rsidR="003A3887" w:rsidRDefault="003A3887">
      <w:pPr>
        <w:pStyle w:val="ConsPlusNormal"/>
        <w:jc w:val="right"/>
      </w:pPr>
      <w:proofErr w:type="spellStart"/>
      <w:r>
        <w:t>В.И.Авдеева</w:t>
      </w:r>
      <w:proofErr w:type="spellEnd"/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jc w:val="right"/>
        <w:outlineLvl w:val="0"/>
      </w:pPr>
    </w:p>
    <w:p w:rsidR="003A3887" w:rsidRDefault="003A3887">
      <w:pPr>
        <w:pStyle w:val="ConsPlusNormal"/>
        <w:jc w:val="right"/>
        <w:outlineLvl w:val="0"/>
      </w:pPr>
    </w:p>
    <w:p w:rsidR="003A3887" w:rsidRDefault="003A3887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3A3887" w:rsidRDefault="003A3887">
      <w:pPr>
        <w:pStyle w:val="ConsPlusNormal"/>
        <w:jc w:val="right"/>
      </w:pPr>
      <w:r>
        <w:t>к Приказу</w:t>
      </w:r>
    </w:p>
    <w:p w:rsidR="003A3887" w:rsidRDefault="003A3887">
      <w:pPr>
        <w:pStyle w:val="ConsPlusNormal"/>
        <w:jc w:val="right"/>
      </w:pPr>
      <w:r>
        <w:t>министерства финансов</w:t>
      </w:r>
    </w:p>
    <w:p w:rsidR="003A3887" w:rsidRDefault="003A3887">
      <w:pPr>
        <w:pStyle w:val="ConsPlusNormal"/>
        <w:jc w:val="right"/>
      </w:pPr>
      <w:r>
        <w:t>Калужской области</w:t>
      </w:r>
    </w:p>
    <w:p w:rsidR="003A3887" w:rsidRDefault="003A3887">
      <w:pPr>
        <w:pStyle w:val="ConsPlusNormal"/>
        <w:jc w:val="right"/>
      </w:pPr>
      <w:r>
        <w:t>от 23 января 2018 г. N 12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Title"/>
        <w:jc w:val="center"/>
      </w:pPr>
      <w:bookmarkStart w:id="1" w:name="P43"/>
      <w:bookmarkEnd w:id="1"/>
      <w:r>
        <w:t>ПЕРЕЧЕНЬ</w:t>
      </w:r>
    </w:p>
    <w:p w:rsidR="003A3887" w:rsidRDefault="003A3887">
      <w:pPr>
        <w:pStyle w:val="ConsPlusTitle"/>
        <w:jc w:val="center"/>
      </w:pPr>
      <w:r>
        <w:t>ДОЛЖНОСТЕЙ ГОСУДАРСТВЕННОЙ ГРАЖДАНСКОЙ СЛУЖБЫ МИНИСТЕРСТВА</w:t>
      </w:r>
    </w:p>
    <w:p w:rsidR="003A3887" w:rsidRDefault="003A3887">
      <w:pPr>
        <w:pStyle w:val="ConsPlusTitle"/>
        <w:jc w:val="center"/>
      </w:pPr>
      <w:r>
        <w:t>ФИНАНСОВ КАЛУЖСКОЙ ОБЛАСТИ, ПРИ ЗАМЕЩЕНИИ КОТОРЫХ</w:t>
      </w:r>
    </w:p>
    <w:p w:rsidR="003A3887" w:rsidRDefault="003A3887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3A3887" w:rsidRDefault="003A3887">
      <w:pPr>
        <w:pStyle w:val="ConsPlusTitle"/>
        <w:jc w:val="center"/>
      </w:pPr>
      <w:r>
        <w:t>СВЕДЕНИЯ О СВОИХ ДОХОДАХ, РАСХОДАХ, ОБ ИМУЩЕСТВЕ</w:t>
      </w:r>
    </w:p>
    <w:p w:rsidR="003A3887" w:rsidRDefault="003A388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3A3887" w:rsidRDefault="003A3887">
      <w:pPr>
        <w:pStyle w:val="ConsPlusTitle"/>
        <w:jc w:val="center"/>
      </w:pPr>
      <w:r>
        <w:t>О ДОХОДАХ, РАСХОДАХ, ОБ ИМУЩЕСТВЕ И ОБЯЗАТЕЛЬСТВАХ</w:t>
      </w:r>
    </w:p>
    <w:p w:rsidR="003A3887" w:rsidRDefault="003A3887">
      <w:pPr>
        <w:pStyle w:val="ConsPlusTitle"/>
        <w:jc w:val="center"/>
      </w:pPr>
      <w:r>
        <w:t>ИМУЩЕСТВЕННОГО ХАРАКТЕРА ЧЛЕНОВ СВОЕЙ СЕМЬИ</w:t>
      </w:r>
    </w:p>
    <w:p w:rsidR="003A3887" w:rsidRDefault="003A38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38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3887" w:rsidRDefault="003A38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887" w:rsidRDefault="003A38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Калужской области</w:t>
            </w:r>
            <w:proofErr w:type="gramEnd"/>
          </w:p>
          <w:p w:rsidR="003A3887" w:rsidRDefault="003A3887">
            <w:pPr>
              <w:pStyle w:val="ConsPlusNormal"/>
              <w:jc w:val="center"/>
            </w:pPr>
            <w:r>
              <w:rPr>
                <w:color w:val="392C69"/>
              </w:rPr>
              <w:t>от 17.08.2020 N 338)</w:t>
            </w:r>
          </w:p>
        </w:tc>
      </w:tr>
    </w:tbl>
    <w:p w:rsidR="003A3887" w:rsidRDefault="003A3887">
      <w:pPr>
        <w:pStyle w:val="ConsPlusNormal"/>
        <w:jc w:val="both"/>
      </w:pPr>
    </w:p>
    <w:p w:rsidR="003A3887" w:rsidRDefault="003A3887">
      <w:pPr>
        <w:pStyle w:val="ConsPlusTitle"/>
        <w:jc w:val="center"/>
        <w:outlineLvl w:val="1"/>
      </w:pPr>
      <w:r>
        <w:t>Государственные должности государственной гражданской службы</w:t>
      </w:r>
    </w:p>
    <w:p w:rsidR="003A3887" w:rsidRDefault="003A3887">
      <w:pPr>
        <w:pStyle w:val="ConsPlusTitle"/>
        <w:jc w:val="center"/>
      </w:pPr>
      <w:r>
        <w:t>Калужской области категории "руководители"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Title"/>
        <w:jc w:val="center"/>
        <w:outlineLvl w:val="2"/>
      </w:pPr>
      <w:r>
        <w:t>Главная группа должностей гражданской службы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ind w:firstLine="540"/>
        <w:jc w:val="both"/>
      </w:pPr>
      <w:r>
        <w:t>Начальник управления.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отдела.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Title"/>
        <w:jc w:val="center"/>
        <w:outlineLvl w:val="1"/>
      </w:pPr>
      <w:r>
        <w:t>Государственные должности государственной гражданской службы</w:t>
      </w:r>
    </w:p>
    <w:p w:rsidR="003A3887" w:rsidRDefault="003A3887">
      <w:pPr>
        <w:pStyle w:val="ConsPlusTitle"/>
        <w:jc w:val="center"/>
      </w:pPr>
      <w:r>
        <w:t>Калужской области категории "помощники (советники)"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Title"/>
        <w:jc w:val="center"/>
        <w:outlineLvl w:val="2"/>
      </w:pPr>
      <w:r>
        <w:t>Главная группа должностей гражданской службы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ind w:firstLine="540"/>
        <w:jc w:val="both"/>
      </w:pPr>
      <w:r>
        <w:t>Помощник министра.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Title"/>
        <w:jc w:val="center"/>
        <w:outlineLvl w:val="1"/>
      </w:pPr>
      <w:r>
        <w:t>Государственные должности государственной гражданской службы</w:t>
      </w:r>
    </w:p>
    <w:p w:rsidR="003A3887" w:rsidRDefault="003A3887">
      <w:pPr>
        <w:pStyle w:val="ConsPlusTitle"/>
        <w:jc w:val="center"/>
      </w:pPr>
      <w:r>
        <w:t>Калужской области категории "специалисты"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Title"/>
        <w:jc w:val="center"/>
        <w:outlineLvl w:val="2"/>
      </w:pPr>
      <w:r>
        <w:t>Главная группа должностей гражданской службы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ind w:firstLine="540"/>
        <w:jc w:val="both"/>
      </w:pPr>
      <w:r>
        <w:t>Начальник отдела.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Title"/>
        <w:jc w:val="center"/>
        <w:outlineLvl w:val="2"/>
      </w:pPr>
      <w:r>
        <w:t>Ведущая группа должностей гражданской службы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ind w:firstLine="540"/>
        <w:jc w:val="both"/>
      </w:pPr>
      <w:r>
        <w:t>Главный специалист отдела кадровой работы и административно-хозяйственного обеспечения осуществляющий административно-хозяйственные функции, функции по осуществлению государственных закупок, контрольные и надзорные мероприятия.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>Главный специалист отдела финансового контроля в бюджетной сфере управления финансового контроля.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 xml:space="preserve">Главный специалист </w:t>
      </w:r>
      <w:proofErr w:type="gramStart"/>
      <w:r>
        <w:t>отдела контроля процедур определения поставщиков управления финансового контроля</w:t>
      </w:r>
      <w:proofErr w:type="gramEnd"/>
      <w:r>
        <w:t>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>Главный специалист отдела контроля планирования закупок и исполнения контрактов управления финансового контроля.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lastRenderedPageBreak/>
        <w:t xml:space="preserve">Главный специалист </w:t>
      </w:r>
      <w:proofErr w:type="gramStart"/>
      <w:r>
        <w:t>отдела организации проведения операций казначейского управления</w:t>
      </w:r>
      <w:proofErr w:type="gramEnd"/>
      <w:r>
        <w:t>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>Ведущий специалист отдела финансового контроля в бюджетной сфере управления финансового контроля.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 xml:space="preserve">Ведущий специалист </w:t>
      </w:r>
      <w:proofErr w:type="gramStart"/>
      <w:r>
        <w:t>отдела организации проведения операций казначейского управления</w:t>
      </w:r>
      <w:proofErr w:type="gramEnd"/>
      <w:r>
        <w:t>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>Ведущий специалист отдела сопровождения и эксплуатации информационных систем управления информационных ресурсов.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>Ведущий специалист правового отдела.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Title"/>
        <w:jc w:val="center"/>
        <w:outlineLvl w:val="1"/>
      </w:pPr>
      <w:r>
        <w:t>Государственные должности государственной гражданской службы</w:t>
      </w:r>
    </w:p>
    <w:p w:rsidR="003A3887" w:rsidRDefault="003A3887">
      <w:pPr>
        <w:pStyle w:val="ConsPlusTitle"/>
        <w:jc w:val="center"/>
      </w:pPr>
      <w:r>
        <w:t>Калужской области категории "обеспечивающие специалисты"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Title"/>
        <w:jc w:val="center"/>
        <w:outlineLvl w:val="2"/>
      </w:pPr>
      <w:r>
        <w:t>Ведущая группа должностей гражданской службы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ind w:firstLine="540"/>
        <w:jc w:val="both"/>
      </w:pPr>
      <w:r>
        <w:t>Главный специалист 1 разряда отдела кадровой работы и административно-хозяйственного обеспечения, осуществляющий административно-хозяйственные функции.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 xml:space="preserve">Главный специалист 1 разряда </w:t>
      </w:r>
      <w:proofErr w:type="gramStart"/>
      <w:r>
        <w:t>отдела контроля процедур определения поставщиков управления финансового контроля</w:t>
      </w:r>
      <w:proofErr w:type="gramEnd"/>
      <w:r>
        <w:t>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 xml:space="preserve">Главный специалист 1 разряда </w:t>
      </w:r>
      <w:proofErr w:type="gramStart"/>
      <w:r>
        <w:t>отдела организации проведения операций казначейского управления</w:t>
      </w:r>
      <w:proofErr w:type="gramEnd"/>
      <w:r>
        <w:t>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>Главный специалист 1 разряда правового отдела.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Title"/>
        <w:jc w:val="center"/>
        <w:outlineLvl w:val="2"/>
      </w:pPr>
      <w:r>
        <w:t>Старшая группа должностей гражданской службы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ind w:firstLine="540"/>
        <w:jc w:val="both"/>
      </w:pPr>
      <w:r>
        <w:t>Ведущий специалист 1 разряда отдела контроля планирования закупок и исполнения контрактов управления финансового контроля.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 xml:space="preserve">Ведущий специалист 1 разряда </w:t>
      </w:r>
      <w:proofErr w:type="gramStart"/>
      <w:r>
        <w:t>отдела организации проведения операций казначейского управления</w:t>
      </w:r>
      <w:proofErr w:type="gramEnd"/>
      <w:r>
        <w:t>.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Title"/>
        <w:jc w:val="center"/>
        <w:outlineLvl w:val="2"/>
      </w:pPr>
      <w:r>
        <w:t>Младшая группа должностей гражданской службы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ind w:firstLine="540"/>
        <w:jc w:val="both"/>
      </w:pPr>
      <w:r>
        <w:t xml:space="preserve">Специалист 1 разряда </w:t>
      </w:r>
      <w:proofErr w:type="gramStart"/>
      <w:r>
        <w:t>отдела контроля процедур определения поставщиков управления финансового контроля</w:t>
      </w:r>
      <w:proofErr w:type="gramEnd"/>
      <w:r>
        <w:t>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>Специалист 1 разряда отдела контроля планирования закупок и исполнения контрактов управления финансового контроля.</w:t>
      </w:r>
    </w:p>
    <w:p w:rsidR="003A3887" w:rsidRDefault="003A3887">
      <w:pPr>
        <w:pStyle w:val="ConsPlusNormal"/>
        <w:spacing w:before="220"/>
        <w:ind w:firstLine="540"/>
        <w:jc w:val="both"/>
      </w:pPr>
      <w:r>
        <w:t xml:space="preserve">Специалист 1 разряда </w:t>
      </w:r>
      <w:proofErr w:type="gramStart"/>
      <w:r>
        <w:t>отдела организации проведения операций казначейского управления</w:t>
      </w:r>
      <w:proofErr w:type="gramEnd"/>
      <w:r>
        <w:t>.</w:t>
      </w: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jc w:val="both"/>
      </w:pPr>
    </w:p>
    <w:p w:rsidR="003A3887" w:rsidRDefault="003A38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3887" w:rsidSect="003A388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87"/>
    <w:rsid w:val="003A3887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0AA845952817C3A1E3B7D7FBE549F275B286FA4175EF3A415DE0AEB9693A41F552CA58D93132E7C9136BC23F4CDFCFBF429B682D228761001A3CAe7w9J" TargetMode="External"/><Relationship Id="rId13" Type="http://schemas.openxmlformats.org/officeDocument/2006/relationships/hyperlink" Target="consultantplus://offline/ref=ACE0AA845952817C3A1E3B7D7FBE549F275B286FA4175EF3A415DE0AEB9693A41F552CA58D93132E7C9136BC23F4CDFCFBF429B682D228761001A3CAe7w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E0AA845952817C3A1E3B7D7FBE549F275B286FA41655F2A311DE0AEB9693A41F552CA58D93132E7C9136BC23F4CDFCFBF429B682D228761001A3CAe7w9J" TargetMode="External"/><Relationship Id="rId12" Type="http://schemas.openxmlformats.org/officeDocument/2006/relationships/hyperlink" Target="consultantplus://offline/ref=ACE0AA845952817C3A1E3B7D7FBE549F275B286FAD155FF7A71C8300E3CF9FA6185A73A08A82132F788F36B53AFD99AFeBw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0AA845952817C3A1E3B7D7FBE549F275B286FA4165CF4AF17DE0AEB9693A41F552CA58D93132E7C9136BC23F4CDFCFBF429B682D228761001A3CAe7w9J" TargetMode="External"/><Relationship Id="rId11" Type="http://schemas.openxmlformats.org/officeDocument/2006/relationships/hyperlink" Target="consultantplus://offline/ref=ACE0AA845952817C3A1E3B7D7FBE549F275B286FA41658F2AE1EDE0AEB9693A41F552CA58D93132E7C913FBF2DF4CDFCFBF429B682D228761001A3CAe7w9J" TargetMode="External"/><Relationship Id="rId5" Type="http://schemas.openxmlformats.org/officeDocument/2006/relationships/hyperlink" Target="consultantplus://offline/ref=ACE0AA845952817C3A1E3B7D7FBE549F275B286FA4155BF7A411DE0AEB9693A41F552CA58D93132E7C9136BC23F4CDFCFBF429B682D228761001A3CAe7w9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E0AA845952817C3A1E3B7D7FBE549F275B286FA41658F2AE1EDE0AEB9693A41F552CA58D93132E7C913FBF24F4CDFCFBF429B682D228761001A3CAe7w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0AA845952817C3A1E257069D20A9123557760A11256A2FB43D85DB4C695F14D1572FCCED3002F758F34BC26eFw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Bondarev AA.</cp:lastModifiedBy>
  <cp:revision>1</cp:revision>
  <dcterms:created xsi:type="dcterms:W3CDTF">2020-09-04T09:48:00Z</dcterms:created>
  <dcterms:modified xsi:type="dcterms:W3CDTF">2020-09-04T09:49:00Z</dcterms:modified>
</cp:coreProperties>
</file>